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6E" w:rsidRDefault="00C57FA0"/>
    <w:p w:rsidR="00DE3FD8" w:rsidRDefault="00DE3FD8" w:rsidP="00043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Okazujmy sobie nawzajem wyrozumiałość. Podchodźmy do siebie z empatią i życzliwością. Każdy w nowej rzeczywistości może odnajdywać się trochę inaczej, z różnym czasem adaptacji, ponieważ posiadamy różne zasoby osobiste i emocjonalne. Warto pielęgnować w tym czasie wdzięczność – może pomóc w tym założenie ,,Słoika szczęścia”, do którego każdego dnia możemy wrzucać (dzieci i dorośli; każdy do swojego słoika) karteczkę z napisanym powodem do wdzięczności. Mogą to być małe, proste rzeczy jak: smaczny obiad, słoneczna pogoda, spacer, zabawa z bratem, rodzicem itp. Chodzi o to by zauważać, że każdego dnia dzieje się coś dobrego pomimo obecnej, trudnej sytuacji na całym świecie. Dodatkowo można wykorzystać czas na wspólne pomalowanie i ozdabianie swoich słoików w ramach pracy artystycznej, relaksacyjnej. </w:t>
      </w:r>
    </w:p>
    <w:p w:rsidR="00043FB2" w:rsidRDefault="00043FB2">
      <w:pPr>
        <w:rPr>
          <w:sz w:val="20"/>
          <w:szCs w:val="20"/>
        </w:rPr>
      </w:pPr>
    </w:p>
    <w:p w:rsidR="00C91A6D" w:rsidRDefault="00C91A6D">
      <w:pPr>
        <w:rPr>
          <w:sz w:val="20"/>
          <w:szCs w:val="20"/>
        </w:rPr>
      </w:pPr>
      <w:r w:rsidRPr="00C91A6D">
        <w:rPr>
          <w:sz w:val="20"/>
          <w:szCs w:val="20"/>
        </w:rPr>
        <w:t>Źródło: opracowanie własne na podstawie webinaru ,,Wsparcie dzieci w trakcie kwarantanny – Ewa Łukowska”. Fundacja Pomoc Autyzm. 2020</w:t>
      </w:r>
    </w:p>
    <w:p w:rsidR="002965C2" w:rsidRDefault="002965C2">
      <w:pPr>
        <w:rPr>
          <w:sz w:val="20"/>
          <w:szCs w:val="20"/>
        </w:rPr>
      </w:pPr>
    </w:p>
    <w:p w:rsidR="002965C2" w:rsidRPr="002965C2" w:rsidRDefault="002965C2">
      <w:pPr>
        <w:rPr>
          <w:color w:val="FF0000"/>
          <w:sz w:val="20"/>
          <w:szCs w:val="20"/>
        </w:rPr>
      </w:pPr>
    </w:p>
    <w:sectPr w:rsidR="002965C2" w:rsidRPr="002965C2" w:rsidSect="0054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1C0"/>
    <w:multiLevelType w:val="hybridMultilevel"/>
    <w:tmpl w:val="A2120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E0E"/>
    <w:multiLevelType w:val="hybridMultilevel"/>
    <w:tmpl w:val="FAF07A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C91A6D"/>
    <w:rsid w:val="00043FB2"/>
    <w:rsid w:val="000E47F0"/>
    <w:rsid w:val="001B6739"/>
    <w:rsid w:val="001E37AF"/>
    <w:rsid w:val="002965C2"/>
    <w:rsid w:val="00326E0F"/>
    <w:rsid w:val="00391EEE"/>
    <w:rsid w:val="00543A00"/>
    <w:rsid w:val="005654C5"/>
    <w:rsid w:val="00656889"/>
    <w:rsid w:val="006F1196"/>
    <w:rsid w:val="00741DD3"/>
    <w:rsid w:val="00AB4FD4"/>
    <w:rsid w:val="00AC50AB"/>
    <w:rsid w:val="00B125CB"/>
    <w:rsid w:val="00B137F8"/>
    <w:rsid w:val="00B9552D"/>
    <w:rsid w:val="00C57FA0"/>
    <w:rsid w:val="00C91A6D"/>
    <w:rsid w:val="00DE3FD8"/>
    <w:rsid w:val="00F55887"/>
    <w:rsid w:val="00F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A6D"/>
    <w:pPr>
      <w:ind w:left="720"/>
      <w:contextualSpacing/>
    </w:pPr>
  </w:style>
  <w:style w:type="character" w:customStyle="1" w:styleId="jsgrdq">
    <w:name w:val="jsgrdq"/>
    <w:basedOn w:val="Domylnaczcionkaakapitu"/>
    <w:rsid w:val="002965C2"/>
  </w:style>
  <w:style w:type="paragraph" w:customStyle="1" w:styleId="04xlpa">
    <w:name w:val="_04xlpa"/>
    <w:basedOn w:val="Normalny"/>
    <w:rsid w:val="0029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User</cp:lastModifiedBy>
  <cp:revision>2</cp:revision>
  <dcterms:created xsi:type="dcterms:W3CDTF">2020-04-17T06:03:00Z</dcterms:created>
  <dcterms:modified xsi:type="dcterms:W3CDTF">2020-04-17T06:03:00Z</dcterms:modified>
</cp:coreProperties>
</file>